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C5DE4" w14:textId="2441FEBD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287A3E">
        <w:rPr>
          <w:rFonts w:ascii="Verdana" w:hAnsi="Verdana" w:cs="Calibri"/>
          <w:i/>
          <w:highlight w:val="yellow"/>
          <w:lang w:val="en-GB"/>
        </w:rPr>
        <w:t>[day/month/year</w:t>
      </w:r>
      <w:r w:rsidRPr="00490F95">
        <w:rPr>
          <w:rFonts w:ascii="Verdana" w:hAnsi="Verdana" w:cs="Calibri"/>
          <w:i/>
          <w:lang w:val="en-GB"/>
        </w:rPr>
        <w:t>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</w:t>
      </w:r>
      <w:r w:rsidRPr="00287A3E">
        <w:rPr>
          <w:rFonts w:ascii="Verdana" w:hAnsi="Verdana" w:cs="Calibri"/>
          <w:i/>
          <w:highlight w:val="yellow"/>
          <w:lang w:val="en-GB"/>
        </w:rPr>
        <w:t>day/month/year</w:t>
      </w:r>
      <w:r w:rsidRPr="00490F95">
        <w:rPr>
          <w:rFonts w:ascii="Verdana" w:hAnsi="Verdana" w:cs="Calibri"/>
          <w:i/>
          <w:lang w:val="en-GB"/>
        </w:rPr>
        <w:t>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17C388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(days) – excluding travel days: </w:t>
      </w:r>
      <w:r w:rsidR="00287A3E">
        <w:rPr>
          <w:rFonts w:ascii="Verdana" w:hAnsi="Verdana" w:cs="Calibri"/>
          <w:lang w:val="en-GB"/>
        </w:rPr>
        <w:t>5</w:t>
      </w:r>
      <w:r>
        <w:rPr>
          <w:rFonts w:ascii="Verdana" w:hAnsi="Verdana" w:cs="Calibri"/>
          <w:lang w:val="en-GB"/>
        </w:rPr>
        <w:t xml:space="preserve"> </w:t>
      </w:r>
    </w:p>
    <w:p w14:paraId="382A3FDD" w14:textId="77777777" w:rsidR="00227A73" w:rsidRPr="00227A73" w:rsidRDefault="00227A73" w:rsidP="00F302F2">
      <w:pPr>
        <w:ind w:right="-992"/>
        <w:jc w:val="left"/>
        <w:rPr>
          <w:rFonts w:ascii="Verdana" w:hAnsi="Verdana" w:cs="Arial"/>
          <w:b/>
          <w:color w:val="002060"/>
          <w:sz w:val="10"/>
          <w:szCs w:val="10"/>
          <w:lang w:val="en-GB"/>
        </w:rPr>
      </w:pPr>
    </w:p>
    <w:p w14:paraId="56E939CE" w14:textId="59808215" w:rsidR="00BD0C31" w:rsidRPr="006261DD" w:rsidRDefault="00BD0C31" w:rsidP="00227A73">
      <w:pPr>
        <w:ind w:right="-992" w:hanging="709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985"/>
        <w:gridCol w:w="3098"/>
        <w:gridCol w:w="2205"/>
        <w:gridCol w:w="2777"/>
      </w:tblGrid>
      <w:tr w:rsidR="001B0BB8" w:rsidRPr="007673FA" w14:paraId="56E939D3" w14:textId="77777777" w:rsidTr="00287A3E">
        <w:trPr>
          <w:trHeight w:val="334"/>
        </w:trPr>
        <w:tc>
          <w:tcPr>
            <w:tcW w:w="1985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3098" w:type="dxa"/>
            <w:shd w:val="clear" w:color="auto" w:fill="FFFF00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05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777" w:type="dxa"/>
            <w:shd w:val="clear" w:color="auto" w:fill="FFFF00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287A3E">
        <w:trPr>
          <w:trHeight w:val="412"/>
        </w:trPr>
        <w:tc>
          <w:tcPr>
            <w:tcW w:w="1985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3098" w:type="dxa"/>
            <w:shd w:val="clear" w:color="auto" w:fill="FFFF00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05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777" w:type="dxa"/>
            <w:shd w:val="clear" w:color="auto" w:fill="FFFF00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287A3E">
        <w:tc>
          <w:tcPr>
            <w:tcW w:w="1985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3098" w:type="dxa"/>
            <w:shd w:val="clear" w:color="auto" w:fill="FFFF00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05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777" w:type="dxa"/>
            <w:shd w:val="clear" w:color="auto" w:fill="FFFF00"/>
          </w:tcPr>
          <w:p w14:paraId="56E939DC" w14:textId="400B627D" w:rsidR="001903D7" w:rsidRPr="007673FA" w:rsidRDefault="00287A3E" w:rsidP="00FF1F1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2017/18</w:t>
            </w:r>
          </w:p>
        </w:tc>
      </w:tr>
      <w:tr w:rsidR="0081766A" w:rsidRPr="007673FA" w14:paraId="56E939E2" w14:textId="77777777" w:rsidTr="00287A3E">
        <w:tc>
          <w:tcPr>
            <w:tcW w:w="1985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8080" w:type="dxa"/>
            <w:gridSpan w:val="3"/>
            <w:shd w:val="clear" w:color="auto" w:fill="FFFF00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227A73">
      <w:pPr>
        <w:shd w:val="clear" w:color="auto" w:fill="FFFFFF"/>
        <w:ind w:right="-992" w:hanging="709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10065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35"/>
        <w:gridCol w:w="2602"/>
        <w:gridCol w:w="1692"/>
        <w:gridCol w:w="3836"/>
      </w:tblGrid>
      <w:tr w:rsidR="00116FBB" w:rsidRPr="009F5B61" w14:paraId="56E939EA" w14:textId="77777777" w:rsidTr="00227A73">
        <w:trPr>
          <w:trHeight w:val="314"/>
        </w:trPr>
        <w:tc>
          <w:tcPr>
            <w:tcW w:w="1935" w:type="dxa"/>
            <w:shd w:val="clear" w:color="auto" w:fill="FFFFFF"/>
          </w:tcPr>
          <w:p w14:paraId="56E939E5" w14:textId="77777777" w:rsidR="00116FBB" w:rsidRPr="005E466D" w:rsidRDefault="00116FBB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8130" w:type="dxa"/>
            <w:gridSpan w:val="3"/>
            <w:shd w:val="clear" w:color="auto" w:fill="FFFFFF"/>
          </w:tcPr>
          <w:p w14:paraId="56E939E9" w14:textId="4F629393" w:rsidR="00116FBB" w:rsidRPr="005E466D" w:rsidRDefault="00FF1F17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Kragujevac</w:t>
            </w:r>
          </w:p>
        </w:tc>
      </w:tr>
      <w:tr w:rsidR="007967A9" w:rsidRPr="005E466D" w14:paraId="56E939F1" w14:textId="77777777" w:rsidTr="00C07570">
        <w:trPr>
          <w:trHeight w:val="314"/>
        </w:trPr>
        <w:tc>
          <w:tcPr>
            <w:tcW w:w="1935" w:type="dxa"/>
            <w:shd w:val="clear" w:color="auto" w:fill="FFFFFF"/>
          </w:tcPr>
          <w:p w14:paraId="56E939EB" w14:textId="2A9960D0" w:rsidR="007967A9" w:rsidRPr="005E466D" w:rsidRDefault="007967A9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02" w:type="dxa"/>
            <w:shd w:val="clear" w:color="auto" w:fill="FFFFFF"/>
          </w:tcPr>
          <w:p w14:paraId="56E939EE" w14:textId="4552D1D5" w:rsidR="007967A9" w:rsidRPr="005E466D" w:rsidRDefault="00227A73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N/A</w:t>
            </w:r>
          </w:p>
        </w:tc>
        <w:tc>
          <w:tcPr>
            <w:tcW w:w="1692" w:type="dxa"/>
            <w:shd w:val="clear" w:color="auto" w:fill="FFFFFF"/>
          </w:tcPr>
          <w:p w14:paraId="3CD77814" w14:textId="77777777" w:rsidR="00227A73" w:rsidRDefault="0081766A" w:rsidP="00C0757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56E939EF" w14:textId="312671A1" w:rsidR="007967A9" w:rsidRPr="005E466D" w:rsidRDefault="007967A9" w:rsidP="00C0757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3836" w:type="dxa"/>
            <w:shd w:val="clear" w:color="auto" w:fill="FFFFFF"/>
          </w:tcPr>
          <w:p w14:paraId="56E939F0" w14:textId="5D3FBA76" w:rsidR="007967A9" w:rsidRPr="00227A73" w:rsidRDefault="00227A73" w:rsidP="00287A3E">
            <w:pPr>
              <w:numPr>
                <w:ilvl w:val="0"/>
                <w:numId w:val="45"/>
              </w:numPr>
              <w:spacing w:after="0"/>
              <w:ind w:left="0" w:hanging="357"/>
              <w:jc w:val="left"/>
              <w:rPr>
                <w:rFonts w:ascii="Arial" w:hAnsi="Arial" w:cs="Arial"/>
                <w:color w:val="002060"/>
                <w:sz w:val="20"/>
                <w:lang w:val="it-IT"/>
              </w:rPr>
            </w:pPr>
            <w:r w:rsidRPr="00227A73">
              <w:rPr>
                <w:rFonts w:ascii="Arial" w:hAnsi="Arial" w:cs="Arial"/>
                <w:color w:val="002060"/>
                <w:sz w:val="20"/>
                <w:lang w:val="it-IT"/>
              </w:rPr>
              <w:t xml:space="preserve">Faculty of </w:t>
            </w:r>
            <w:r w:rsidR="00287A3E" w:rsidRPr="00287A3E">
              <w:rPr>
                <w:rFonts w:ascii="Arial" w:hAnsi="Arial" w:cs="Arial"/>
                <w:color w:val="002060"/>
                <w:sz w:val="20"/>
                <w:lang w:val="en-US"/>
              </w:rPr>
              <w:t>Hotel Management and Tourism</w:t>
            </w:r>
            <w:r w:rsidRPr="00227A73">
              <w:rPr>
                <w:rFonts w:ascii="Arial" w:hAnsi="Arial" w:cs="Arial"/>
                <w:color w:val="002060"/>
                <w:sz w:val="20"/>
                <w:lang w:val="it-IT"/>
              </w:rPr>
              <w:t xml:space="preserve"> </w:t>
            </w:r>
            <w:r w:rsidR="00287A3E">
              <w:rPr>
                <w:rFonts w:ascii="Arial" w:hAnsi="Arial" w:cs="Arial"/>
                <w:color w:val="002060"/>
                <w:sz w:val="20"/>
                <w:lang w:val="it-IT"/>
              </w:rPr>
              <w:t>in Vrnjacka Banja</w:t>
            </w:r>
          </w:p>
        </w:tc>
      </w:tr>
      <w:tr w:rsidR="007967A9" w:rsidRPr="005E466D" w14:paraId="56E939F6" w14:textId="77777777" w:rsidTr="00C07570">
        <w:trPr>
          <w:trHeight w:val="472"/>
        </w:trPr>
        <w:tc>
          <w:tcPr>
            <w:tcW w:w="1935" w:type="dxa"/>
            <w:shd w:val="clear" w:color="auto" w:fill="FFFFFF"/>
          </w:tcPr>
          <w:p w14:paraId="56E939F2" w14:textId="77777777" w:rsidR="007967A9" w:rsidRPr="005E466D" w:rsidRDefault="007967A9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602" w:type="dxa"/>
            <w:shd w:val="clear" w:color="auto" w:fill="FFFFFF"/>
          </w:tcPr>
          <w:p w14:paraId="5DCAF391" w14:textId="77777777" w:rsidR="00227A73" w:rsidRDefault="00227A73" w:rsidP="00C07570">
            <w:pPr>
              <w:numPr>
                <w:ilvl w:val="0"/>
                <w:numId w:val="45"/>
              </w:numPr>
              <w:spacing w:after="0"/>
              <w:ind w:left="0" w:hanging="357"/>
              <w:jc w:val="left"/>
              <w:rPr>
                <w:rFonts w:ascii="Arial" w:hAnsi="Arial" w:cs="Arial"/>
                <w:color w:val="002060"/>
                <w:sz w:val="20"/>
                <w:lang w:val="it-IT"/>
              </w:rPr>
            </w:pPr>
            <w:r>
              <w:rPr>
                <w:rFonts w:ascii="Arial" w:hAnsi="Arial" w:cs="Arial"/>
                <w:color w:val="002060"/>
                <w:sz w:val="20"/>
                <w:lang w:val="it-IT"/>
              </w:rPr>
              <w:t>Jovana Cvijica b.b.</w:t>
            </w:r>
          </w:p>
          <w:p w14:paraId="56E939F3" w14:textId="4DEEF2AB" w:rsidR="007967A9" w:rsidRPr="005E466D" w:rsidRDefault="00227A73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Arial" w:hAnsi="Arial" w:cs="Arial"/>
                <w:color w:val="002060"/>
                <w:sz w:val="20"/>
                <w:lang w:val="it-IT"/>
              </w:rPr>
              <w:t>34 000 Kragujevac</w:t>
            </w:r>
          </w:p>
        </w:tc>
        <w:tc>
          <w:tcPr>
            <w:tcW w:w="1692" w:type="dxa"/>
            <w:shd w:val="clear" w:color="auto" w:fill="FFFFFF"/>
          </w:tcPr>
          <w:p w14:paraId="56E939F4" w14:textId="77777777" w:rsidR="007967A9" w:rsidRPr="005E466D" w:rsidRDefault="007967A9" w:rsidP="00C0757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3836" w:type="dxa"/>
            <w:shd w:val="clear" w:color="auto" w:fill="FFFFFF"/>
          </w:tcPr>
          <w:p w14:paraId="56E939F5" w14:textId="7E332C30" w:rsidR="007967A9" w:rsidRPr="005E466D" w:rsidRDefault="00227A73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color w:val="002060"/>
                <w:sz w:val="20"/>
                <w:lang w:val="en-GB"/>
              </w:rPr>
              <w:t>Serbia, RS</w:t>
            </w:r>
          </w:p>
        </w:tc>
      </w:tr>
      <w:tr w:rsidR="007967A9" w:rsidRPr="005E466D" w14:paraId="56E939FC" w14:textId="77777777" w:rsidTr="00C07570">
        <w:trPr>
          <w:trHeight w:val="811"/>
        </w:trPr>
        <w:tc>
          <w:tcPr>
            <w:tcW w:w="1935" w:type="dxa"/>
            <w:shd w:val="clear" w:color="auto" w:fill="FFFFFF"/>
          </w:tcPr>
          <w:p w14:paraId="19899A00" w14:textId="77777777" w:rsidR="00227A73" w:rsidRDefault="007967A9" w:rsidP="00C0757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 xml:space="preserve">name and </w:t>
            </w:r>
          </w:p>
          <w:p w14:paraId="56E939F7" w14:textId="4EE5A3FA" w:rsidR="007967A9" w:rsidRPr="005E466D" w:rsidRDefault="007967A9" w:rsidP="00C0757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position</w:t>
            </w:r>
          </w:p>
        </w:tc>
        <w:tc>
          <w:tcPr>
            <w:tcW w:w="2602" w:type="dxa"/>
            <w:shd w:val="clear" w:color="auto" w:fill="FFFFFF"/>
          </w:tcPr>
          <w:p w14:paraId="763F38AB" w14:textId="726DEB22" w:rsidR="00C07570" w:rsidRPr="00C07570" w:rsidRDefault="00C07570" w:rsidP="00C07570">
            <w:pPr>
              <w:numPr>
                <w:ilvl w:val="0"/>
                <w:numId w:val="45"/>
              </w:numPr>
              <w:spacing w:after="0"/>
              <w:ind w:left="0" w:hanging="35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Milovan Matovic, Institutional Erasmus+ Coordinator</w:t>
            </w:r>
          </w:p>
          <w:p w14:paraId="14E4FA07" w14:textId="6E5D0EAC" w:rsidR="00227A73" w:rsidRPr="00C07570" w:rsidRDefault="00287A3E" w:rsidP="00C07570">
            <w:pPr>
              <w:numPr>
                <w:ilvl w:val="0"/>
                <w:numId w:val="45"/>
              </w:numPr>
              <w:spacing w:after="0"/>
              <w:ind w:left="0" w:hanging="35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Arial" w:hAnsi="Arial" w:cs="Arial"/>
                <w:color w:val="002060"/>
                <w:sz w:val="20"/>
                <w:lang w:val="it-IT"/>
              </w:rPr>
              <w:t>Marija Mandaric</w:t>
            </w:r>
          </w:p>
          <w:p w14:paraId="56E939F8" w14:textId="774D944D" w:rsidR="00C07570" w:rsidRPr="005E466D" w:rsidRDefault="00C07570" w:rsidP="00C07570">
            <w:pPr>
              <w:numPr>
                <w:ilvl w:val="0"/>
                <w:numId w:val="45"/>
              </w:numPr>
              <w:spacing w:after="0"/>
              <w:ind w:left="0" w:hanging="35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Arial" w:hAnsi="Arial" w:cs="Arial"/>
                <w:color w:val="002060"/>
                <w:sz w:val="20"/>
                <w:lang w:val="it-IT"/>
              </w:rPr>
              <w:t>Faculty Erasmus+ Coordinator</w:t>
            </w:r>
          </w:p>
        </w:tc>
        <w:tc>
          <w:tcPr>
            <w:tcW w:w="1692" w:type="dxa"/>
            <w:shd w:val="clear" w:color="auto" w:fill="FFFFFF"/>
          </w:tcPr>
          <w:p w14:paraId="56E939F9" w14:textId="77777777" w:rsidR="007967A9" w:rsidRDefault="007967A9" w:rsidP="00C0757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C0757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3836" w:type="dxa"/>
            <w:shd w:val="clear" w:color="auto" w:fill="FFFFFF"/>
          </w:tcPr>
          <w:p w14:paraId="6E442B93" w14:textId="77777777" w:rsidR="00227A73" w:rsidRDefault="000555CE" w:rsidP="00C07570">
            <w:pPr>
              <w:spacing w:after="0"/>
              <w:rPr>
                <w:rFonts w:ascii="Arial" w:hAnsi="Arial" w:cs="Arial"/>
                <w:color w:val="002060"/>
                <w:sz w:val="20"/>
                <w:lang w:val="en-US"/>
              </w:rPr>
            </w:pPr>
            <w:hyperlink r:id="rId11" w:history="1">
              <w:r w:rsidR="00227A73" w:rsidRPr="00177A0F">
                <w:rPr>
                  <w:rStyle w:val="Hyperlink"/>
                  <w:rFonts w:ascii="Arial" w:hAnsi="Arial" w:cs="Arial"/>
                  <w:sz w:val="20"/>
                  <w:lang w:val="en-US"/>
                </w:rPr>
                <w:t>erasmus@kg.ac.rs</w:t>
              </w:r>
            </w:hyperlink>
          </w:p>
          <w:p w14:paraId="3F9ED711" w14:textId="77777777" w:rsidR="00227A73" w:rsidRDefault="00227A73" w:rsidP="00C07570">
            <w:pPr>
              <w:shd w:val="clear" w:color="auto" w:fill="FFFFFF"/>
              <w:spacing w:after="0"/>
              <w:ind w:right="-993"/>
              <w:jc w:val="left"/>
              <w:rPr>
                <w:rFonts w:ascii="Arial" w:hAnsi="Arial" w:cs="Arial"/>
                <w:color w:val="002060"/>
                <w:sz w:val="20"/>
                <w:lang w:val="en-US"/>
              </w:rPr>
            </w:pPr>
            <w:r>
              <w:rPr>
                <w:rFonts w:ascii="Arial" w:hAnsi="Arial" w:cs="Arial"/>
                <w:color w:val="002060"/>
                <w:sz w:val="20"/>
                <w:lang w:val="en-US"/>
              </w:rPr>
              <w:t>+381 34 300 425</w:t>
            </w:r>
          </w:p>
          <w:p w14:paraId="337C0DEE" w14:textId="77777777" w:rsidR="00C07570" w:rsidRDefault="00C07570" w:rsidP="00C07570">
            <w:pPr>
              <w:shd w:val="clear" w:color="auto" w:fill="FFFFFF"/>
              <w:spacing w:after="0"/>
              <w:ind w:right="-993"/>
              <w:jc w:val="left"/>
              <w:rPr>
                <w:rFonts w:ascii="Arial" w:hAnsi="Arial" w:cs="Arial"/>
                <w:color w:val="002060"/>
                <w:sz w:val="20"/>
                <w:lang w:val="en-US"/>
              </w:rPr>
            </w:pPr>
          </w:p>
          <w:p w14:paraId="56E939FB" w14:textId="5BBCBEFD" w:rsidR="00C07570" w:rsidRPr="005E466D" w:rsidRDefault="00287A3E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2" w:history="1">
              <w:r w:rsidRPr="00CF1FA8">
                <w:rPr>
                  <w:rStyle w:val="Hyperlink"/>
                </w:rPr>
                <w:t>mmandaric@kg.ac.rs</w:t>
              </w:r>
            </w:hyperlink>
            <w:r>
              <w:t xml:space="preserve"> </w:t>
            </w:r>
          </w:p>
        </w:tc>
      </w:tr>
      <w:tr w:rsidR="00F8532D" w:rsidRPr="005F0E76" w14:paraId="56E93A03" w14:textId="77777777" w:rsidTr="00C07570">
        <w:trPr>
          <w:trHeight w:val="811"/>
        </w:trPr>
        <w:tc>
          <w:tcPr>
            <w:tcW w:w="1935" w:type="dxa"/>
            <w:shd w:val="clear" w:color="auto" w:fill="FFFFFF"/>
          </w:tcPr>
          <w:p w14:paraId="56E939FD" w14:textId="281FF172" w:rsidR="00F8532D" w:rsidRPr="00474BE2" w:rsidRDefault="00F8532D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02" w:type="dxa"/>
            <w:shd w:val="clear" w:color="auto" w:fill="FFFFFF"/>
          </w:tcPr>
          <w:p w14:paraId="56E93A00" w14:textId="77777777" w:rsidR="00F8532D" w:rsidRPr="005E466D" w:rsidRDefault="00F8532D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692" w:type="dxa"/>
            <w:shd w:val="clear" w:color="auto" w:fill="FFFFFF"/>
          </w:tcPr>
          <w:p w14:paraId="2F772E30" w14:textId="77777777" w:rsidR="00227A73" w:rsidRDefault="00C422F5" w:rsidP="00C07570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</w:p>
          <w:p w14:paraId="1FC07922" w14:textId="0A33BEF5" w:rsidR="00C422F5" w:rsidRPr="00782942" w:rsidRDefault="00C422F5" w:rsidP="00C07570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enterprise</w:t>
            </w:r>
          </w:p>
          <w:p w14:paraId="56E93A01" w14:textId="35F3CB18" w:rsidR="00F8532D" w:rsidRPr="00F8532D" w:rsidRDefault="00C422F5" w:rsidP="00C0757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836" w:type="dxa"/>
            <w:shd w:val="clear" w:color="auto" w:fill="FFFFFF"/>
          </w:tcPr>
          <w:p w14:paraId="7F97F706" w14:textId="7F2D7F52" w:rsidR="006F285A" w:rsidRDefault="000555CE" w:rsidP="00C07570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0555CE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227A73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0"/>
          <w:szCs w:val="10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10065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85"/>
        <w:gridCol w:w="3969"/>
        <w:gridCol w:w="1701"/>
        <w:gridCol w:w="2410"/>
      </w:tblGrid>
      <w:tr w:rsidR="00A75662" w:rsidRPr="007673FA" w14:paraId="56E93A0A" w14:textId="77777777" w:rsidTr="00287A3E">
        <w:trPr>
          <w:trHeight w:val="371"/>
        </w:trPr>
        <w:tc>
          <w:tcPr>
            <w:tcW w:w="1985" w:type="dxa"/>
            <w:shd w:val="clear" w:color="auto" w:fill="FFFFFF"/>
          </w:tcPr>
          <w:p w14:paraId="56E93A06" w14:textId="77777777" w:rsidR="00A75662" w:rsidRPr="007673FA" w:rsidRDefault="00A75662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3969" w:type="dxa"/>
            <w:shd w:val="clear" w:color="auto" w:fill="FFFFFF"/>
          </w:tcPr>
          <w:p w14:paraId="56E93A07" w14:textId="41B99ED1" w:rsidR="00A75662" w:rsidRPr="007673FA" w:rsidRDefault="00287A3E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287A3E">
              <w:rPr>
                <w:rFonts w:ascii="Arial" w:hAnsi="Arial" w:cs="Arial"/>
                <w:color w:val="002060"/>
                <w:sz w:val="20"/>
                <w:lang w:val="it-IT"/>
              </w:rPr>
              <w:t>University of Turku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24B472E2" w14:textId="77777777" w:rsidR="003024C6" w:rsidRDefault="0081766A" w:rsidP="00C0757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024C6">
              <w:rPr>
                <w:rFonts w:ascii="Verdana" w:hAnsi="Verdana" w:cs="Arial"/>
                <w:sz w:val="20"/>
                <w:lang w:val="en-GB"/>
              </w:rPr>
              <w:t xml:space="preserve">   </w:t>
            </w:r>
          </w:p>
          <w:p w14:paraId="56E93A08" w14:textId="2243F901" w:rsidR="00A75662" w:rsidRPr="007673FA" w:rsidRDefault="00A75662" w:rsidP="00C0757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410" w:type="dxa"/>
            <w:vMerge w:val="restart"/>
            <w:shd w:val="clear" w:color="auto" w:fill="FFFF00"/>
          </w:tcPr>
          <w:p w14:paraId="56E93A09" w14:textId="1375EAA8" w:rsidR="00A75662" w:rsidRPr="007673FA" w:rsidRDefault="00A75662" w:rsidP="00C07570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287A3E">
        <w:trPr>
          <w:trHeight w:val="501"/>
        </w:trPr>
        <w:tc>
          <w:tcPr>
            <w:tcW w:w="1985" w:type="dxa"/>
            <w:shd w:val="clear" w:color="auto" w:fill="FFFFFF"/>
          </w:tcPr>
          <w:p w14:paraId="56E93A0B" w14:textId="39A80193" w:rsidR="00A75662" w:rsidRPr="001264FF" w:rsidRDefault="00713E3E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D" w14:textId="7E03A5C6" w:rsidR="00A75662" w:rsidRPr="00227A73" w:rsidRDefault="00A75662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969" w:type="dxa"/>
            <w:shd w:val="clear" w:color="auto" w:fill="FFFFFF"/>
          </w:tcPr>
          <w:p w14:paraId="56E93A0E" w14:textId="4FBE4880" w:rsidR="00A75662" w:rsidRPr="007673FA" w:rsidRDefault="00287A3E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287A3E">
              <w:rPr>
                <w:rFonts w:ascii="Arial" w:hAnsi="Arial" w:cs="Arial"/>
                <w:color w:val="002060"/>
                <w:sz w:val="20"/>
                <w:lang w:val="en-GB"/>
              </w:rPr>
              <w:t>SF TURKU01</w:t>
            </w:r>
          </w:p>
        </w:tc>
        <w:tc>
          <w:tcPr>
            <w:tcW w:w="1701" w:type="dxa"/>
            <w:vMerge/>
            <w:shd w:val="clear" w:color="auto" w:fill="FFFFFF"/>
          </w:tcPr>
          <w:p w14:paraId="56E93A0F" w14:textId="77777777" w:rsidR="00A75662" w:rsidRPr="007673FA" w:rsidRDefault="00A75662" w:rsidP="00C0757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10" w:type="dxa"/>
            <w:vMerge/>
            <w:shd w:val="clear" w:color="auto" w:fill="FFFF00"/>
          </w:tcPr>
          <w:p w14:paraId="56E93A10" w14:textId="77777777" w:rsidR="00A75662" w:rsidRPr="007673FA" w:rsidRDefault="00A75662" w:rsidP="00C07570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3024C6">
        <w:trPr>
          <w:trHeight w:val="559"/>
        </w:trPr>
        <w:tc>
          <w:tcPr>
            <w:tcW w:w="1985" w:type="dxa"/>
            <w:shd w:val="clear" w:color="auto" w:fill="FFFFFF"/>
          </w:tcPr>
          <w:p w14:paraId="56E93A12" w14:textId="77777777" w:rsidR="007967A9" w:rsidRPr="007673FA" w:rsidRDefault="007967A9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969" w:type="dxa"/>
            <w:shd w:val="clear" w:color="auto" w:fill="FFFFFF"/>
          </w:tcPr>
          <w:p w14:paraId="32392480" w14:textId="77777777" w:rsidR="007967A9" w:rsidRDefault="00287A3E" w:rsidP="00C07570">
            <w:pPr>
              <w:shd w:val="clear" w:color="auto" w:fill="FFFFFF"/>
              <w:spacing w:after="0"/>
              <w:ind w:right="-993"/>
              <w:jc w:val="left"/>
              <w:rPr>
                <w:rFonts w:ascii="Arial" w:hAnsi="Arial" w:cs="Arial"/>
                <w:color w:val="002060"/>
                <w:sz w:val="20"/>
                <w:lang w:val="it-IT"/>
              </w:rPr>
            </w:pPr>
            <w:r w:rsidRPr="00287A3E">
              <w:rPr>
                <w:rFonts w:ascii="Arial" w:hAnsi="Arial" w:cs="Arial"/>
                <w:color w:val="002060"/>
                <w:sz w:val="20"/>
                <w:lang w:val="it-IT"/>
              </w:rPr>
              <w:t>Rehtorinpellonkatu 3</w:t>
            </w:r>
          </w:p>
          <w:p w14:paraId="56E93A13" w14:textId="187FAC10" w:rsidR="00287A3E" w:rsidRPr="007673FA" w:rsidRDefault="00287A3E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287A3E">
              <w:rPr>
                <w:rFonts w:ascii="Verdana" w:hAnsi="Verdana" w:cs="Arial"/>
                <w:color w:val="002060"/>
                <w:sz w:val="20"/>
                <w:lang w:val="en-GB"/>
              </w:rPr>
              <w:t>20500 Turku</w:t>
            </w:r>
          </w:p>
        </w:tc>
        <w:tc>
          <w:tcPr>
            <w:tcW w:w="1701" w:type="dxa"/>
            <w:shd w:val="clear" w:color="auto" w:fill="FFFFFF"/>
          </w:tcPr>
          <w:p w14:paraId="56E93A14" w14:textId="77777777" w:rsidR="007967A9" w:rsidRPr="007673FA" w:rsidRDefault="00A75662" w:rsidP="00C0757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410" w:type="dxa"/>
            <w:shd w:val="clear" w:color="auto" w:fill="FFFFFF"/>
          </w:tcPr>
          <w:p w14:paraId="56E93A15" w14:textId="7B6A7C21" w:rsidR="00227A73" w:rsidRPr="007673FA" w:rsidRDefault="00287A3E" w:rsidP="00C0757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color w:val="002060"/>
                <w:sz w:val="20"/>
                <w:lang w:val="en-GB"/>
              </w:rPr>
              <w:t>Finland</w:t>
            </w:r>
          </w:p>
        </w:tc>
      </w:tr>
      <w:tr w:rsidR="007967A9" w:rsidRPr="00EF398E" w14:paraId="56E93A1B" w14:textId="77777777" w:rsidTr="00287A3E">
        <w:tc>
          <w:tcPr>
            <w:tcW w:w="1985" w:type="dxa"/>
            <w:shd w:val="clear" w:color="auto" w:fill="FFFFFF"/>
          </w:tcPr>
          <w:p w14:paraId="56E93A17" w14:textId="00B97753" w:rsidR="007967A9" w:rsidRPr="007673FA" w:rsidRDefault="007967A9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3969" w:type="dxa"/>
            <w:shd w:val="clear" w:color="auto" w:fill="FFFF00"/>
          </w:tcPr>
          <w:p w14:paraId="56E93A18" w14:textId="711B2C8A" w:rsidR="007967A9" w:rsidRPr="00782942" w:rsidRDefault="007967A9" w:rsidP="00C0757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</w:tcPr>
          <w:p w14:paraId="56E93A19" w14:textId="77777777" w:rsidR="007967A9" w:rsidRPr="00782942" w:rsidRDefault="00EF398E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410" w:type="dxa"/>
            <w:shd w:val="clear" w:color="auto" w:fill="FFFF00"/>
          </w:tcPr>
          <w:p w14:paraId="56E93A1A" w14:textId="3A88A9BD" w:rsidR="007967A9" w:rsidRPr="00EF398E" w:rsidRDefault="007967A9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3F28FC0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287A3E">
        <w:rPr>
          <w:rFonts w:ascii="Verdana" w:hAnsi="Verdana" w:cs="Calibri"/>
          <w:highlight w:val="yellow"/>
          <w:lang w:val="en-GB"/>
        </w:rPr>
        <w:t>Main s</w:t>
      </w:r>
      <w:r w:rsidR="005E466D" w:rsidRPr="00287A3E">
        <w:rPr>
          <w:rFonts w:ascii="Verdana" w:hAnsi="Verdana" w:cs="Calibri"/>
          <w:highlight w:val="yellow"/>
          <w:lang w:val="en-GB"/>
        </w:rPr>
        <w:t xml:space="preserve">ubject </w:t>
      </w:r>
      <w:r w:rsidR="00E4376B" w:rsidRPr="00287A3E">
        <w:rPr>
          <w:rFonts w:ascii="Verdana" w:hAnsi="Verdana" w:cs="Calibri"/>
          <w:highlight w:val="yellow"/>
          <w:lang w:val="en-GB"/>
        </w:rPr>
        <w:t>field</w:t>
      </w:r>
      <w:r w:rsidR="00377526" w:rsidRPr="00287A3E">
        <w:rPr>
          <w:rStyle w:val="EndnoteReference"/>
          <w:rFonts w:ascii="Verdana" w:hAnsi="Verdana" w:cs="Calibri"/>
          <w:highlight w:val="yellow"/>
          <w:lang w:val="en-GB"/>
        </w:rPr>
        <w:endnoteReference w:id="7"/>
      </w:r>
      <w:r w:rsidR="00377526" w:rsidRPr="00287A3E">
        <w:rPr>
          <w:rFonts w:ascii="Verdana" w:hAnsi="Verdana" w:cs="Calibri"/>
          <w:highlight w:val="yellow"/>
          <w:lang w:val="en-GB"/>
        </w:rPr>
        <w:t>:</w:t>
      </w:r>
      <w:r w:rsidR="00377526" w:rsidRPr="00121A1B">
        <w:rPr>
          <w:rFonts w:ascii="Verdana" w:hAnsi="Verdana" w:cs="Calibri"/>
          <w:lang w:val="en-GB"/>
        </w:rPr>
        <w:t xml:space="preserve"> 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287A3E">
        <w:rPr>
          <w:rFonts w:ascii="Verdana" w:hAnsi="Verdana" w:cs="Calibri"/>
          <w:highlight w:val="yellow"/>
          <w:lang w:val="en-GB"/>
        </w:rPr>
        <w:t>Level</w:t>
      </w:r>
      <w:r w:rsidR="00466BFF" w:rsidRPr="00287A3E">
        <w:rPr>
          <w:rFonts w:ascii="Verdana" w:hAnsi="Verdana" w:cs="Calibri"/>
          <w:highlight w:val="yellow"/>
          <w:lang w:val="en-GB"/>
        </w:rPr>
        <w:t xml:space="preserve"> (select </w:t>
      </w:r>
      <w:r w:rsidR="005F0E76" w:rsidRPr="00287A3E">
        <w:rPr>
          <w:rFonts w:ascii="Verdana" w:hAnsi="Verdana" w:cs="Calibri"/>
          <w:highlight w:val="yellow"/>
          <w:lang w:val="en-GB"/>
        </w:rPr>
        <w:t xml:space="preserve">the main </w:t>
      </w:r>
      <w:r w:rsidR="00466BFF" w:rsidRPr="00287A3E">
        <w:rPr>
          <w:rFonts w:ascii="Verdana" w:hAnsi="Verdana" w:cs="Calibri"/>
          <w:highlight w:val="yellow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287A3E">
        <w:rPr>
          <w:rFonts w:ascii="Verdana" w:hAnsi="Verdana" w:cs="Calibri"/>
          <w:highlight w:val="yellow"/>
          <w:lang w:val="en-GB"/>
        </w:rPr>
        <w:t>Number of students</w:t>
      </w:r>
      <w:r w:rsidRPr="00490F95">
        <w:rPr>
          <w:rFonts w:ascii="Verdana" w:hAnsi="Verdana" w:cs="Calibri"/>
          <w:lang w:val="en-GB"/>
        </w:rPr>
        <w:t xml:space="preserve">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287A3E">
        <w:rPr>
          <w:rFonts w:ascii="Verdana" w:hAnsi="Verdana" w:cs="Calibri"/>
          <w:highlight w:val="yellow"/>
          <w:lang w:val="en-GB"/>
        </w:rPr>
        <w:t>Number of teaching hours:</w:t>
      </w:r>
      <w:r w:rsidRPr="00490F95">
        <w:rPr>
          <w:rFonts w:ascii="Verdana" w:hAnsi="Verdana" w:cs="Calibri"/>
          <w:lang w:val="en-GB"/>
        </w:rPr>
        <w:t xml:space="preserve">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287A3E">
        <w:rPr>
          <w:rFonts w:ascii="Verdana" w:hAnsi="Verdana" w:cs="Calibri"/>
          <w:highlight w:val="yellow"/>
          <w:lang w:val="en-GB"/>
        </w:rPr>
        <w:t>Language of instruction:</w:t>
      </w:r>
      <w:r>
        <w:rPr>
          <w:rFonts w:ascii="Verdana" w:hAnsi="Verdana" w:cs="Calibri"/>
          <w:lang w:val="en-GB"/>
        </w:rPr>
        <w:t xml:space="preserve">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2E" w14:textId="77777777" w:rsidTr="00287A3E">
        <w:trPr>
          <w:jc w:val="center"/>
        </w:trPr>
        <w:tc>
          <w:tcPr>
            <w:tcW w:w="8763" w:type="dxa"/>
            <w:shd w:val="clear" w:color="auto" w:fill="FFFF00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5" w14:textId="77777777" w:rsidTr="00287A3E">
        <w:trPr>
          <w:jc w:val="center"/>
        </w:trPr>
        <w:tc>
          <w:tcPr>
            <w:tcW w:w="8763" w:type="dxa"/>
            <w:shd w:val="clear" w:color="auto" w:fill="FFFF00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B" w14:textId="77777777" w:rsidTr="00287A3E">
        <w:trPr>
          <w:jc w:val="center"/>
        </w:trPr>
        <w:tc>
          <w:tcPr>
            <w:tcW w:w="8763" w:type="dxa"/>
            <w:shd w:val="clear" w:color="auto" w:fill="FFFF00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40" w14:textId="77777777" w:rsidTr="00287A3E">
        <w:trPr>
          <w:jc w:val="center"/>
        </w:trPr>
        <w:tc>
          <w:tcPr>
            <w:tcW w:w="8763" w:type="dxa"/>
            <w:shd w:val="clear" w:color="auto" w:fill="FFFF00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287A3E">
        <w:trPr>
          <w:jc w:val="center"/>
        </w:trPr>
        <w:tc>
          <w:tcPr>
            <w:tcW w:w="8876" w:type="dxa"/>
            <w:shd w:val="clear" w:color="auto" w:fill="FFFF00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3FA3D2D1" w:rsidR="00377526" w:rsidRPr="000D5448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Arial" w:hAnsi="Arial" w:cs="Arial"/>
                <w:sz w:val="20"/>
                <w:lang w:val="en-US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227A73">
              <w:rPr>
                <w:rFonts w:ascii="Arial" w:hAnsi="Arial" w:cs="Arial"/>
                <w:sz w:val="20"/>
                <w:lang w:val="en-US"/>
              </w:rPr>
              <w:t xml:space="preserve"> prof. </w:t>
            </w:r>
            <w:r w:rsidR="00287A3E">
              <w:rPr>
                <w:rFonts w:ascii="Arial" w:hAnsi="Arial" w:cs="Arial"/>
                <w:sz w:val="20"/>
                <w:lang w:val="en-US"/>
              </w:rPr>
              <w:t>Marija Mandaric</w:t>
            </w:r>
            <w:r w:rsidR="000D5448">
              <w:rPr>
                <w:rFonts w:ascii="Arial" w:hAnsi="Arial" w:cs="Arial"/>
                <w:sz w:val="20"/>
                <w:lang w:val="en-US"/>
              </w:rPr>
              <w:t xml:space="preserve">, PhD, </w:t>
            </w:r>
            <w:r w:rsidR="00227A73">
              <w:rPr>
                <w:rFonts w:ascii="Arial" w:hAnsi="Arial" w:cs="Arial"/>
                <w:sz w:val="20"/>
                <w:lang w:val="en-US"/>
              </w:rPr>
              <w:t xml:space="preserve">Erasmus+ </w:t>
            </w:r>
            <w:r w:rsidR="000D5448">
              <w:rPr>
                <w:rFonts w:ascii="Arial" w:hAnsi="Arial" w:cs="Arial"/>
                <w:sz w:val="20"/>
                <w:lang w:val="en-US"/>
              </w:rPr>
              <w:t xml:space="preserve">Faculty </w:t>
            </w:r>
            <w:bookmarkStart w:id="0" w:name="_GoBack"/>
            <w:bookmarkEnd w:id="0"/>
            <w:r w:rsidR="00227A73">
              <w:rPr>
                <w:rFonts w:ascii="Arial" w:hAnsi="Arial" w:cs="Arial"/>
                <w:sz w:val="20"/>
                <w:lang w:val="en-US"/>
              </w:rPr>
              <w:t>coordinator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287A3E">
              <w:rPr>
                <w:rFonts w:ascii="Verdana" w:hAnsi="Verdana" w:cs="Calibri"/>
                <w:sz w:val="20"/>
                <w:highlight w:val="yellow"/>
                <w:lang w:val="en-GB"/>
              </w:rPr>
              <w:t>Signature: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2F07F" w14:textId="77777777" w:rsidR="000555CE" w:rsidRDefault="000555CE">
      <w:r>
        <w:separator/>
      </w:r>
    </w:p>
  </w:endnote>
  <w:endnote w:type="continuationSeparator" w:id="0">
    <w:p w14:paraId="24341F82" w14:textId="77777777" w:rsidR="000555CE" w:rsidRDefault="000555CE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538EC549" w:rsidR="00153B61" w:rsidRPr="004208DA" w:rsidRDefault="00153B61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54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5CF2F" w14:textId="77777777" w:rsidR="000555CE" w:rsidRDefault="000555CE">
      <w:r>
        <w:separator/>
      </w:r>
    </w:p>
  </w:footnote>
  <w:footnote w:type="continuationSeparator" w:id="0">
    <w:p w14:paraId="4A88B3CB" w14:textId="77777777" w:rsidR="000555CE" w:rsidRDefault="00055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5C6E1301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56E93A64" wp14:editId="606CA59F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CD02C6B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5944F7BC" w:rsidR="00506408" w:rsidRPr="00B6735A" w:rsidRDefault="00287A3E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E93A62" wp14:editId="1E09138D">
              <wp:simplePos x="0" y="0"/>
              <wp:positionH relativeFrom="column">
                <wp:posOffset>4330065</wp:posOffset>
              </wp:positionH>
              <wp:positionV relativeFrom="paragraph">
                <wp:posOffset>-570230</wp:posOffset>
              </wp:positionV>
              <wp:extent cx="1728470" cy="57086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287A3E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40.95pt;margin-top:-44.9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NGuRSf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77777777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287A3E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Participant’s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1F0628"/>
    <w:multiLevelType w:val="hybridMultilevel"/>
    <w:tmpl w:val="B6464C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2"/>
  </w:num>
  <w:num w:numId="8">
    <w:abstractNumId w:val="43"/>
  </w:num>
  <w:num w:numId="9">
    <w:abstractNumId w:val="24"/>
  </w:num>
  <w:num w:numId="10">
    <w:abstractNumId w:val="41"/>
  </w:num>
  <w:num w:numId="11">
    <w:abstractNumId w:val="39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4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3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55CE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5448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4D7D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27A73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87A3E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24C6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E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0AD3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603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570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4B95"/>
    <w:rsid w:val="00E96246"/>
    <w:rsid w:val="00E972DD"/>
    <w:rsid w:val="00EA03DD"/>
    <w:rsid w:val="00EA090D"/>
    <w:rsid w:val="00EA166E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1F17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0B0D4772-B5F2-4F3E-8FAB-721CC66F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mandaric@kg.ac.r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kg.ac.r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719D66-879C-4A95-BE3B-5A19211B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8</TotalTime>
  <Pages>3</Pages>
  <Words>510</Words>
  <Characters>2907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3411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Milica</cp:lastModifiedBy>
  <cp:revision>5</cp:revision>
  <cp:lastPrinted>2013-11-06T08:46:00Z</cp:lastPrinted>
  <dcterms:created xsi:type="dcterms:W3CDTF">2017-09-08T14:01:00Z</dcterms:created>
  <dcterms:modified xsi:type="dcterms:W3CDTF">2017-10-02T13:56:00Z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